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27E5" w14:textId="77777777" w:rsidR="0065567E" w:rsidRDefault="0065567E">
      <w:pPr>
        <w:pStyle w:val="Title"/>
        <w:rPr>
          <w:rFonts w:ascii="Times New Roman" w:hAnsi="Times New Roman"/>
          <w:sz w:val="24"/>
        </w:rPr>
      </w:pPr>
      <w:r>
        <w:rPr>
          <w:rFonts w:ascii="Times New Roman" w:hAnsi="Times New Roman"/>
        </w:rPr>
        <w:t>Administrative Rule</w:t>
      </w:r>
    </w:p>
    <w:p w14:paraId="0CF15FED"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22F9B182"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RELEASED TIME FOR RELIGIOUS INSTRUCTION</w:t>
      </w:r>
    </w:p>
    <w:p w14:paraId="601B9AB9" w14:textId="77777777" w:rsidR="0065567E" w:rsidRPr="00A44C7F"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sz w:val="32"/>
          <w:szCs w:val="32"/>
        </w:rPr>
      </w:pPr>
    </w:p>
    <w:p w14:paraId="1E0B8486" w14:textId="77777777" w:rsidR="009341CC" w:rsidRDefault="0065567E" w:rsidP="009341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i/>
          <w:sz w:val="16"/>
        </w:rPr>
        <w:t>Code</w:t>
      </w:r>
      <w:r w:rsidR="009341CC">
        <w:rPr>
          <w:rFonts w:ascii="Helvetica" w:hAnsi="Helvetica"/>
          <w:b/>
          <w:sz w:val="32"/>
        </w:rPr>
        <w:t xml:space="preserve"> JHCB-R</w:t>
      </w:r>
      <w:r>
        <w:rPr>
          <w:rFonts w:ascii="Helvetica" w:hAnsi="Helvetica"/>
          <w:b/>
          <w:sz w:val="32"/>
        </w:rPr>
        <w:t xml:space="preserve"> </w:t>
      </w:r>
      <w:r>
        <w:rPr>
          <w:i/>
          <w:sz w:val="16"/>
        </w:rPr>
        <w:t>Issued</w:t>
      </w:r>
      <w:r w:rsidR="0008543C">
        <w:rPr>
          <w:rFonts w:ascii="Helvetica" w:hAnsi="Helvetica"/>
          <w:b/>
          <w:sz w:val="32"/>
        </w:rPr>
        <w:t xml:space="preserve"> </w:t>
      </w:r>
      <w:r w:rsidR="00622970">
        <w:rPr>
          <w:rFonts w:ascii="Helvetica" w:hAnsi="Helvetica"/>
          <w:b/>
          <w:sz w:val="32"/>
        </w:rPr>
        <w:t>DRAFT/19</w:t>
      </w:r>
    </w:p>
    <w:p w14:paraId="3AE7CFF0" w14:textId="67AE54DF" w:rsidR="0065567E" w:rsidRPr="009341CC" w:rsidRDefault="00125421" w:rsidP="009341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rFonts w:ascii="Times" w:hAnsi="Times"/>
          <w:i/>
          <w:noProof/>
        </w:rPr>
        <mc:AlternateContent>
          <mc:Choice Requires="wps">
            <w:drawing>
              <wp:anchor distT="0" distB="0" distL="114300" distR="114300" simplePos="0" relativeHeight="251657728" behindDoc="0" locked="0" layoutInCell="0" allowOverlap="1" wp14:anchorId="24AA0F4A" wp14:editId="50304AB1">
                <wp:simplePos x="0" y="0"/>
                <wp:positionH relativeFrom="column">
                  <wp:posOffset>9525</wp:posOffset>
                </wp:positionH>
                <wp:positionV relativeFrom="paragraph">
                  <wp:posOffset>69850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405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5pt" to="468.7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" o:allowincell="f" strokeweight="1.5pt"/>
            </w:pict>
          </mc:Fallback>
        </mc:AlternateContent>
      </w:r>
    </w:p>
    <w:p w14:paraId="6A20FA0F" w14:textId="77777777" w:rsidR="0065567E" w:rsidRDefault="0065567E"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following guidelines apply to released time for religious instruction for students.</w:t>
      </w:r>
    </w:p>
    <w:p w14:paraId="0E26036B" w14:textId="77777777" w:rsidR="0065567E" w:rsidRDefault="0065567E"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35DDDE9" w14:textId="77777777" w:rsidR="00E71D4E" w:rsidRPr="00E71D4E" w:rsidRDefault="00E71D4E"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Students may be granted released </w:t>
      </w:r>
      <w:r w:rsidR="009341CC">
        <w:rPr>
          <w:sz w:val="24"/>
        </w:rPr>
        <w:t xml:space="preserve">time for religious instruction. </w:t>
      </w:r>
      <w:r>
        <w:rPr>
          <w:sz w:val="24"/>
        </w:rPr>
        <w:t>Releas</w:t>
      </w:r>
      <w:r w:rsidRPr="00E71D4E">
        <w:rPr>
          <w:sz w:val="24"/>
        </w:rPr>
        <w:t>ed time will occur only during elec</w:t>
      </w:r>
      <w:r>
        <w:rPr>
          <w:sz w:val="24"/>
        </w:rPr>
        <w:t xml:space="preserve">tive or non-instructional time and will not exceed </w:t>
      </w:r>
      <w:r w:rsidRPr="00E71D4E">
        <w:rPr>
          <w:sz w:val="24"/>
        </w:rPr>
        <w:t>***** hours/minutes per week.</w:t>
      </w:r>
    </w:p>
    <w:p w14:paraId="23171CC5" w14:textId="77777777" w:rsidR="00E71D4E" w:rsidRP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8B78556" w14:textId="77777777" w:rsidR="00E71D4E" w:rsidRP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E71D4E">
        <w:rPr>
          <w:sz w:val="24"/>
        </w:rPr>
        <w:t xml:space="preserve">The school will not release students without </w:t>
      </w:r>
      <w:r w:rsidR="009910CE">
        <w:rPr>
          <w:sz w:val="24"/>
        </w:rPr>
        <w:t xml:space="preserve">written </w:t>
      </w:r>
      <w:r w:rsidRPr="00E71D4E">
        <w:rPr>
          <w:sz w:val="24"/>
        </w:rPr>
        <w:t>parent</w:t>
      </w:r>
      <w:r w:rsidR="00B737BB">
        <w:rPr>
          <w:sz w:val="24"/>
        </w:rPr>
        <w:t xml:space="preserve">/legal guardian </w:t>
      </w:r>
      <w:r w:rsidRPr="00E71D4E">
        <w:rPr>
          <w:sz w:val="24"/>
        </w:rPr>
        <w:t>permission.</w:t>
      </w:r>
    </w:p>
    <w:p w14:paraId="438310EE" w14:textId="77777777" w:rsidR="00E71D4E" w:rsidRP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62D4864" w14:textId="77777777" w:rsidR="00E71D4E" w:rsidRP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E71D4E">
        <w:rPr>
          <w:sz w:val="24"/>
        </w:rPr>
        <w:t>The sponsoring group will maintain attendance records and make them available to the</w:t>
      </w:r>
      <w:r>
        <w:rPr>
          <w:sz w:val="24"/>
        </w:rPr>
        <w:t xml:space="preserve"> student’s school upon request. </w:t>
      </w:r>
      <w:r w:rsidRPr="00E71D4E">
        <w:rPr>
          <w:sz w:val="24"/>
        </w:rPr>
        <w:t>The sponsoring group is responsible for supervision, security</w:t>
      </w:r>
      <w:r w:rsidR="004241BC">
        <w:rPr>
          <w:sz w:val="24"/>
        </w:rPr>
        <w:t>,</w:t>
      </w:r>
      <w:r w:rsidRPr="00E71D4E">
        <w:rPr>
          <w:sz w:val="24"/>
        </w:rPr>
        <w:t xml:space="preserve"> and liability for students in the program and must assure </w:t>
      </w:r>
      <w:r>
        <w:rPr>
          <w:sz w:val="24"/>
        </w:rPr>
        <w:t xml:space="preserve">this responsibility in writing. </w:t>
      </w:r>
      <w:r w:rsidRPr="00E71D4E">
        <w:rPr>
          <w:sz w:val="24"/>
        </w:rPr>
        <w:t xml:space="preserve">If classes must be cancelled due to emergencies or bad weather, the sponsoring group will </w:t>
      </w:r>
      <w:r w:rsidR="009910CE">
        <w:rPr>
          <w:sz w:val="24"/>
        </w:rPr>
        <w:t xml:space="preserve">be responsible for </w:t>
      </w:r>
      <w:r w:rsidRPr="00E71D4E">
        <w:rPr>
          <w:sz w:val="24"/>
        </w:rPr>
        <w:t>contact</w:t>
      </w:r>
      <w:r w:rsidR="009910CE">
        <w:rPr>
          <w:sz w:val="24"/>
        </w:rPr>
        <w:t>ing</w:t>
      </w:r>
      <w:r w:rsidRPr="00E71D4E">
        <w:rPr>
          <w:sz w:val="24"/>
        </w:rPr>
        <w:t xml:space="preserve"> the school in sufficient time to hold the student</w:t>
      </w:r>
      <w:r w:rsidR="005F2D31">
        <w:rPr>
          <w:sz w:val="24"/>
        </w:rPr>
        <w:t>(s)</w:t>
      </w:r>
      <w:r w:rsidRPr="00E71D4E">
        <w:rPr>
          <w:sz w:val="24"/>
        </w:rPr>
        <w:t xml:space="preserve"> in school.</w:t>
      </w:r>
    </w:p>
    <w:p w14:paraId="623ED435" w14:textId="77777777" w:rsidR="00E71D4E" w:rsidRP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F5FD1B8" w14:textId="77777777" w:rsid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E71D4E">
        <w:rPr>
          <w:sz w:val="24"/>
        </w:rPr>
        <w:t>Students are responsible for any missed assignments as a result of released time.</w:t>
      </w:r>
    </w:p>
    <w:p w14:paraId="39FD38DD" w14:textId="77777777" w:rsidR="00E71D4E" w:rsidRDefault="00E71D4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27B58E4" w14:textId="77777777" w:rsidR="00255F13" w:rsidRDefault="0065567E"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Parents/Legal guardians must submit a written request to the principal </w:t>
      </w:r>
      <w:r w:rsidR="007817DF">
        <w:rPr>
          <w:sz w:val="24"/>
        </w:rPr>
        <w:t>or his/her designee</w:t>
      </w:r>
      <w:r>
        <w:rPr>
          <w:sz w:val="24"/>
        </w:rPr>
        <w:t xml:space="preserve"> at the beginning of the school year for released time for their child. The request must include</w:t>
      </w:r>
      <w:r w:rsidR="004241BC">
        <w:rPr>
          <w:sz w:val="24"/>
        </w:rPr>
        <w:t xml:space="preserve"> the following:</w:t>
      </w:r>
    </w:p>
    <w:p w14:paraId="110DFE2B" w14:textId="77777777" w:rsidR="00255F13" w:rsidRDefault="00255F13"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0DC7B34" w14:textId="77777777" w:rsidR="00255F13" w:rsidRDefault="009341CC" w:rsidP="00A44C7F">
      <w:pPr>
        <w:numPr>
          <w:ilvl w:val="0"/>
          <w:numId w:val="5"/>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rPr>
      </w:pPr>
      <w:r>
        <w:rPr>
          <w:sz w:val="24"/>
        </w:rPr>
        <w:t>n</w:t>
      </w:r>
      <w:r w:rsidR="00255F13">
        <w:rPr>
          <w:sz w:val="24"/>
        </w:rPr>
        <w:t>ame of organization and/or religious denomination/affiliation</w:t>
      </w:r>
    </w:p>
    <w:p w14:paraId="056F73F4" w14:textId="77777777" w:rsidR="00255F13" w:rsidRDefault="009341CC" w:rsidP="00A44C7F">
      <w:pPr>
        <w:numPr>
          <w:ilvl w:val="0"/>
          <w:numId w:val="5"/>
        </w:numPr>
        <w:tabs>
          <w:tab w:val="left" w:pos="-144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rPr>
      </w:pPr>
      <w:r>
        <w:rPr>
          <w:sz w:val="24"/>
        </w:rPr>
        <w:t>t</w:t>
      </w:r>
      <w:r w:rsidR="00255F13">
        <w:rPr>
          <w:sz w:val="24"/>
        </w:rPr>
        <w:t>ype of instruction to be provided</w:t>
      </w:r>
    </w:p>
    <w:p w14:paraId="1FC006FF" w14:textId="77777777" w:rsidR="0065567E" w:rsidRDefault="009341CC" w:rsidP="00A44C7F">
      <w:pPr>
        <w:numPr>
          <w:ilvl w:val="0"/>
          <w:numId w:val="5"/>
        </w:num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rPr>
      </w:pPr>
      <w:r>
        <w:rPr>
          <w:sz w:val="24"/>
        </w:rPr>
        <w:t>n</w:t>
      </w:r>
      <w:r w:rsidR="0065567E" w:rsidRPr="00255F13">
        <w:rPr>
          <w:sz w:val="24"/>
        </w:rPr>
        <w:t>umber of weeks, days of the week</w:t>
      </w:r>
      <w:r w:rsidR="004241BC">
        <w:rPr>
          <w:sz w:val="24"/>
        </w:rPr>
        <w:t>,</w:t>
      </w:r>
      <w:r w:rsidR="0065567E" w:rsidRPr="00255F13">
        <w:rPr>
          <w:sz w:val="24"/>
        </w:rPr>
        <w:t xml:space="preserve"> and times the student will</w:t>
      </w:r>
      <w:r>
        <w:rPr>
          <w:sz w:val="24"/>
        </w:rPr>
        <w:t xml:space="preserve"> be attending religious classes</w:t>
      </w:r>
    </w:p>
    <w:p w14:paraId="24D936AF" w14:textId="77777777" w:rsidR="00255F13" w:rsidRDefault="009341CC" w:rsidP="009910CE">
      <w:pPr>
        <w:numPr>
          <w:ilvl w:val="0"/>
          <w:numId w:val="5"/>
        </w:numPr>
        <w:tabs>
          <w:tab w:val="left" w:pos="-144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rPr>
      </w:pPr>
      <w:r>
        <w:rPr>
          <w:sz w:val="24"/>
        </w:rPr>
        <w:t>a</w:t>
      </w:r>
      <w:r w:rsidR="00255F13">
        <w:rPr>
          <w:sz w:val="24"/>
        </w:rPr>
        <w:t xml:space="preserve">ddress and telephone number of </w:t>
      </w:r>
      <w:r w:rsidR="009910CE">
        <w:rPr>
          <w:sz w:val="24"/>
        </w:rPr>
        <w:t xml:space="preserve">the </w:t>
      </w:r>
      <w:r w:rsidR="00255F13">
        <w:rPr>
          <w:sz w:val="24"/>
        </w:rPr>
        <w:t>off-campus facility where the instruction will be provided</w:t>
      </w:r>
    </w:p>
    <w:p w14:paraId="3C13AD71" w14:textId="77777777" w:rsidR="00255F13" w:rsidRDefault="009341CC" w:rsidP="00A44C7F">
      <w:pPr>
        <w:numPr>
          <w:ilvl w:val="0"/>
          <w:numId w:val="5"/>
        </w:numPr>
        <w:tabs>
          <w:tab w:val="left" w:pos="-144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hanging="720"/>
        <w:jc w:val="both"/>
        <w:rPr>
          <w:sz w:val="24"/>
        </w:rPr>
      </w:pPr>
      <w:r>
        <w:rPr>
          <w:sz w:val="24"/>
        </w:rPr>
        <w:t>t</w:t>
      </w:r>
      <w:r w:rsidR="00255F13">
        <w:rPr>
          <w:sz w:val="24"/>
        </w:rPr>
        <w:t>ransportation arrangements</w:t>
      </w:r>
    </w:p>
    <w:p w14:paraId="59F1A808" w14:textId="77777777" w:rsidR="0065567E" w:rsidRDefault="0065567E"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6C82EE6" w14:textId="77777777" w:rsidR="00255F13" w:rsidRDefault="00255F13"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principal or his/her designee will review the request and respond to the request in writing.</w:t>
      </w:r>
      <w:r w:rsidR="007817DF">
        <w:rPr>
          <w:sz w:val="24"/>
        </w:rPr>
        <w:t xml:space="preserve"> </w:t>
      </w:r>
    </w:p>
    <w:p w14:paraId="68BBE7EC" w14:textId="77777777" w:rsidR="00355A31" w:rsidRDefault="00355A31"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BBD35AF" w14:textId="77777777" w:rsidR="00355A31" w:rsidRDefault="00355A31"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Credit for released time instruction will be given on an elective or transfer credit basis, as appropriate. </w:t>
      </w:r>
    </w:p>
    <w:p w14:paraId="74C13218" w14:textId="77777777" w:rsidR="00986F0B" w:rsidRDefault="00986F0B" w:rsidP="00A44C7F">
      <w:pPr>
        <w:pStyle w:val="BodyText"/>
        <w:rPr>
          <w:b/>
          <w:bCs/>
        </w:rPr>
      </w:pPr>
    </w:p>
    <w:p w14:paraId="32ABB369" w14:textId="77777777" w:rsidR="00986F0B" w:rsidRDefault="00986F0B" w:rsidP="00A44C7F">
      <w:pPr>
        <w:pStyle w:val="BodyText"/>
        <w:rPr>
          <w:b/>
          <w:bCs/>
        </w:rPr>
      </w:pPr>
      <w:bookmarkStart w:id="0" w:name="_Hlk8632323"/>
      <w:r>
        <w:rPr>
          <w:b/>
          <w:bCs/>
        </w:rPr>
        <w:t xml:space="preserve">Elective </w:t>
      </w:r>
      <w:r w:rsidR="004241BC">
        <w:rPr>
          <w:b/>
          <w:bCs/>
        </w:rPr>
        <w:t>C</w:t>
      </w:r>
      <w:r>
        <w:rPr>
          <w:b/>
          <w:bCs/>
        </w:rPr>
        <w:t>redit</w:t>
      </w:r>
      <w:bookmarkEnd w:id="0"/>
    </w:p>
    <w:p w14:paraId="000EA42E" w14:textId="77777777" w:rsidR="00AF7CE2" w:rsidRDefault="00AF7CE2"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CBD34CE" w14:textId="7132522C" w:rsidR="00771DE3" w:rsidRDefault="00AF7CE2"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For a high school student to receive elective credit, t</w:t>
      </w:r>
      <w:r w:rsidR="00986F0B" w:rsidRPr="00986F0B">
        <w:rPr>
          <w:sz w:val="24"/>
        </w:rPr>
        <w:t xml:space="preserve">he </w:t>
      </w:r>
      <w:r>
        <w:rPr>
          <w:sz w:val="24"/>
        </w:rPr>
        <w:t xml:space="preserve">district </w:t>
      </w:r>
      <w:r w:rsidR="00355A31">
        <w:rPr>
          <w:sz w:val="24"/>
        </w:rPr>
        <w:t xml:space="preserve">will </w:t>
      </w:r>
      <w:r>
        <w:rPr>
          <w:sz w:val="24"/>
        </w:rPr>
        <w:t xml:space="preserve">evaluate the program of instruction </w:t>
      </w:r>
      <w:proofErr w:type="gramStart"/>
      <w:r>
        <w:rPr>
          <w:sz w:val="24"/>
        </w:rPr>
        <w:t>similar to</w:t>
      </w:r>
      <w:proofErr w:type="gramEnd"/>
      <w:r>
        <w:rPr>
          <w:sz w:val="24"/>
        </w:rPr>
        <w:t xml:space="preserve"> the evaluation of private high schools for the purpose of determining whether a student transferring to a public high school from a private high school will be awarded e</w:t>
      </w:r>
      <w:r w:rsidR="00771DE3">
        <w:rPr>
          <w:sz w:val="24"/>
        </w:rPr>
        <w:t>lective credits for such classes</w:t>
      </w:r>
      <w:r>
        <w:rPr>
          <w:sz w:val="24"/>
        </w:rPr>
        <w:t>.</w:t>
      </w:r>
      <w:r w:rsidR="00771DE3">
        <w:rPr>
          <w:sz w:val="24"/>
        </w:rPr>
        <w:t xml:space="preserve">  </w:t>
      </w:r>
    </w:p>
    <w:p w14:paraId="119F903E" w14:textId="77777777" w:rsidR="00771DE3" w:rsidRDefault="00771DE3"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16D4DA0" w14:textId="77777777" w:rsidR="00771DE3" w:rsidRDefault="00771DE3"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religious organization must </w:t>
      </w:r>
      <w:proofErr w:type="gramStart"/>
      <w:r>
        <w:rPr>
          <w:sz w:val="24"/>
        </w:rPr>
        <w:t>submit an application</w:t>
      </w:r>
      <w:proofErr w:type="gramEnd"/>
      <w:r>
        <w:rPr>
          <w:sz w:val="24"/>
        </w:rPr>
        <w:t xml:space="preserve"> to the district annually at the beginning of the school year outlining the following</w:t>
      </w:r>
      <w:r w:rsidR="004241BC">
        <w:rPr>
          <w:sz w:val="24"/>
        </w:rPr>
        <w:t>:</w:t>
      </w:r>
    </w:p>
    <w:p w14:paraId="4947C851" w14:textId="77777777" w:rsidR="00771DE3" w:rsidRDefault="00771DE3"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1DCB96B" w14:textId="77777777" w:rsidR="007817DF"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a</w:t>
      </w:r>
      <w:r w:rsidR="007817DF">
        <w:rPr>
          <w:sz w:val="24"/>
        </w:rPr>
        <w:t>ddress and contact information of the organization</w:t>
      </w:r>
    </w:p>
    <w:p w14:paraId="6BC23095" w14:textId="77777777" w:rsidR="00771DE3"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n</w:t>
      </w:r>
      <w:r w:rsidR="00771DE3">
        <w:rPr>
          <w:sz w:val="24"/>
        </w:rPr>
        <w:t>umber of hours of classroom instruction time</w:t>
      </w:r>
    </w:p>
    <w:p w14:paraId="13CEC7DB" w14:textId="77777777" w:rsidR="00771DE3"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r</w:t>
      </w:r>
      <w:r w:rsidR="00771DE3">
        <w:rPr>
          <w:sz w:val="24"/>
        </w:rPr>
        <w:t>eview of the course syllabus which reflects the course requirements and materials used</w:t>
      </w:r>
    </w:p>
    <w:p w14:paraId="7ED5DC9E" w14:textId="77777777" w:rsidR="00771DE3"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m</w:t>
      </w:r>
      <w:r w:rsidR="00771DE3">
        <w:rPr>
          <w:sz w:val="24"/>
        </w:rPr>
        <w:t xml:space="preserve">ethods of assessment used in the course </w:t>
      </w:r>
    </w:p>
    <w:p w14:paraId="142CEB1A" w14:textId="60985074" w:rsidR="00125421" w:rsidRPr="008E179B" w:rsidRDefault="009341CC" w:rsidP="00125421">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c</w:t>
      </w:r>
      <w:r w:rsidR="00771DE3">
        <w:rPr>
          <w:sz w:val="24"/>
        </w:rPr>
        <w:t>ertifications of the instructors</w:t>
      </w:r>
      <w:bookmarkStart w:id="1" w:name="_GoBack"/>
      <w:bookmarkEnd w:id="1"/>
    </w:p>
    <w:p w14:paraId="083806BA" w14:textId="77777777" w:rsidR="007817DF" w:rsidRPr="007817DF"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m</w:t>
      </w:r>
      <w:r w:rsidR="007817DF">
        <w:rPr>
          <w:sz w:val="24"/>
        </w:rPr>
        <w:t>ethod of transportation</w:t>
      </w:r>
    </w:p>
    <w:p w14:paraId="6866B5A8" w14:textId="77777777" w:rsidR="00771DE3" w:rsidRDefault="009341CC" w:rsidP="00A44C7F">
      <w:pPr>
        <w:numPr>
          <w:ilvl w:val="0"/>
          <w:numId w:val="12"/>
        </w:num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hanging="360"/>
        <w:jc w:val="both"/>
        <w:rPr>
          <w:sz w:val="24"/>
        </w:rPr>
      </w:pPr>
      <w:r>
        <w:rPr>
          <w:sz w:val="24"/>
        </w:rPr>
        <w:t>s</w:t>
      </w:r>
      <w:r w:rsidR="00771DE3">
        <w:rPr>
          <w:sz w:val="24"/>
        </w:rPr>
        <w:t>tatement that the organization is responsible for the supervision, security</w:t>
      </w:r>
      <w:r w:rsidR="004241BC">
        <w:rPr>
          <w:sz w:val="24"/>
        </w:rPr>
        <w:t>,</w:t>
      </w:r>
      <w:r w:rsidR="00771DE3">
        <w:rPr>
          <w:sz w:val="24"/>
        </w:rPr>
        <w:t xml:space="preserve"> and liability for students in the program</w:t>
      </w:r>
    </w:p>
    <w:p w14:paraId="4753CEB0" w14:textId="77777777" w:rsidR="00771DE3" w:rsidRDefault="00771DE3"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52D1BE9" w14:textId="77777777" w:rsidR="00986F0B" w:rsidRPr="00986F0B" w:rsidRDefault="00986F0B"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986F0B">
        <w:rPr>
          <w:sz w:val="24"/>
        </w:rPr>
        <w:lastRenderedPageBreak/>
        <w:t xml:space="preserve">Applications must be received by the superintendent or his/her designee at least </w:t>
      </w:r>
      <w:r w:rsidR="007817DF">
        <w:rPr>
          <w:sz w:val="24"/>
        </w:rPr>
        <w:t>***</w:t>
      </w:r>
      <w:r w:rsidR="00C41869">
        <w:rPr>
          <w:sz w:val="24"/>
        </w:rPr>
        <w:t>*</w:t>
      </w:r>
      <w:r w:rsidR="007817DF">
        <w:rPr>
          <w:sz w:val="24"/>
        </w:rPr>
        <w:t>*</w:t>
      </w:r>
      <w:r w:rsidRPr="00986F0B">
        <w:rPr>
          <w:sz w:val="24"/>
        </w:rPr>
        <w:t xml:space="preserve"> prior to the requested starting date.</w:t>
      </w:r>
    </w:p>
    <w:p w14:paraId="5E94C203" w14:textId="77777777" w:rsidR="00986F0B" w:rsidRDefault="00986F0B"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BE3DD69" w14:textId="77777777" w:rsidR="00986F0B" w:rsidRDefault="00986F0B" w:rsidP="00A44C7F">
      <w:pPr>
        <w:tabs>
          <w:tab w:val="left" w:pos="-1440"/>
        </w:tabs>
        <w:spacing w:line="240" w:lineRule="exact"/>
        <w:jc w:val="both"/>
        <w:rPr>
          <w:sz w:val="24"/>
          <w:szCs w:val="24"/>
        </w:rPr>
      </w:pPr>
      <w:r>
        <w:rPr>
          <w:sz w:val="24"/>
          <w:szCs w:val="24"/>
        </w:rPr>
        <w:t xml:space="preserve">Once an application is approved by the district, </w:t>
      </w:r>
      <w:r w:rsidR="007817DF">
        <w:rPr>
          <w:sz w:val="24"/>
          <w:szCs w:val="24"/>
        </w:rPr>
        <w:t>parents/l</w:t>
      </w:r>
      <w:r w:rsidR="007817DF" w:rsidRPr="007817DF">
        <w:rPr>
          <w:sz w:val="24"/>
          <w:szCs w:val="24"/>
        </w:rPr>
        <w:t xml:space="preserve">egal guardians must submit a written request to the principal </w:t>
      </w:r>
      <w:r w:rsidR="009341CC">
        <w:rPr>
          <w:sz w:val="24"/>
          <w:szCs w:val="24"/>
        </w:rPr>
        <w:t>or his/her designee.</w:t>
      </w:r>
      <w:r w:rsidR="007817DF">
        <w:rPr>
          <w:sz w:val="24"/>
          <w:szCs w:val="24"/>
        </w:rPr>
        <w:t xml:space="preserve"> The principal or his/her designee will respond to the request in writing.</w:t>
      </w:r>
    </w:p>
    <w:p w14:paraId="3FB1C356" w14:textId="77777777" w:rsidR="00355A31" w:rsidRDefault="00355A31" w:rsidP="00A44C7F">
      <w:pPr>
        <w:tabs>
          <w:tab w:val="left" w:pos="-1440"/>
        </w:tabs>
        <w:spacing w:line="240" w:lineRule="exact"/>
        <w:jc w:val="both"/>
        <w:rPr>
          <w:sz w:val="24"/>
          <w:szCs w:val="24"/>
        </w:rPr>
      </w:pPr>
    </w:p>
    <w:p w14:paraId="219F8AF1" w14:textId="77777777" w:rsidR="00A527C3" w:rsidRDefault="00A527C3" w:rsidP="00A44C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527C3">
        <w:rPr>
          <w:sz w:val="24"/>
        </w:rPr>
        <w:t>The district reserves the right to deny approval to any program which is not consistent with the requirements outlined in this policy and administrative rule. The district further reserves the right to withdraw approval for any program which fails to operate consistently with the requirements outlined in this policy and administrative rule.</w:t>
      </w:r>
    </w:p>
    <w:p w14:paraId="00A20B15" w14:textId="77777777" w:rsidR="0065567E" w:rsidRDefault="0065567E" w:rsidP="00A44C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38FDBB3" w14:textId="77777777" w:rsidR="0065567E" w:rsidRDefault="0065567E" w:rsidP="00A44C7F">
      <w:pPr>
        <w:pStyle w:val="Heading1"/>
        <w:keepNext w:val="0"/>
        <w:spacing w:line="240" w:lineRule="exact"/>
        <w:rPr>
          <w:rFonts w:ascii="Times New Roman" w:hAnsi="Times New Roman"/>
          <w:i/>
        </w:rPr>
      </w:pPr>
      <w:r>
        <w:rPr>
          <w:rFonts w:ascii="Times New Roman" w:hAnsi="Times New Roman"/>
          <w:iCs/>
        </w:rPr>
        <w:t>Issued</w:t>
      </w:r>
      <w:r>
        <w:rPr>
          <w:rFonts w:ascii="Times New Roman" w:hAnsi="Times New Roman"/>
          <w:i/>
        </w:rPr>
        <w:t xml:space="preserve"> ^</w:t>
      </w:r>
    </w:p>
    <w:p w14:paraId="20EC4F47"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
    <w:sectPr w:rsidR="006556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BA5C4" w14:textId="77777777" w:rsidR="00774947" w:rsidRDefault="00774947">
      <w:pPr>
        <w:spacing w:line="240" w:lineRule="auto"/>
      </w:pPr>
      <w:r>
        <w:separator/>
      </w:r>
    </w:p>
  </w:endnote>
  <w:endnote w:type="continuationSeparator" w:id="0">
    <w:p w14:paraId="063565B3" w14:textId="77777777" w:rsidR="00774947" w:rsidRDefault="00774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9F72B" w14:textId="77777777" w:rsidR="0065567E" w:rsidRPr="009341CC" w:rsidRDefault="005F2D31" w:rsidP="009341CC">
    <w:pPr>
      <w:pStyle w:val="Footer"/>
    </w:pPr>
    <w:r>
      <w:rPr>
        <w:rFonts w:ascii="Helvetica" w:hAnsi="Helvetica"/>
        <w:b/>
        <w:sz w:val="28"/>
      </w:rPr>
      <w:t>Orangeburg County School District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C021" w14:textId="77777777" w:rsidR="0065567E" w:rsidRDefault="006556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F054" w14:textId="05FF8CE6" w:rsidR="0065567E" w:rsidRDefault="005F2D31">
    <w:pPr>
      <w:pStyle w:val="Footer"/>
      <w:tabs>
        <w:tab w:val="right" w:pos="9360"/>
      </w:tabs>
      <w:rPr>
        <w:rFonts w:ascii="Times" w:hAnsi="Times"/>
        <w:sz w:val="24"/>
      </w:rPr>
    </w:pPr>
    <w:r>
      <w:rPr>
        <w:rFonts w:ascii="Helvetica" w:hAnsi="Helvetica"/>
        <w:b/>
        <w:sz w:val="28"/>
      </w:rPr>
      <w:t>Orangeburg County School District</w:t>
    </w:r>
    <w:r w:rsidR="0065567E">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8E179B">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8E179B">
      <w:rPr>
        <w:rFonts w:ascii="Times" w:hAnsi="Times"/>
        <w:noProof/>
        <w:sz w:val="24"/>
      </w:rPr>
      <w:instrText>2</w:instrText>
    </w:r>
    <w:r>
      <w:rPr>
        <w:rFonts w:ascii="Times" w:hAnsi="Times"/>
        <w:sz w:val="24"/>
      </w:rPr>
      <w:fldChar w:fldCharType="end"/>
    </w:r>
    <w:r>
      <w:rPr>
        <w:rFonts w:ascii="Times" w:hAnsi="Times"/>
        <w:sz w:val="24"/>
      </w:rPr>
      <w:instrText xml:space="preserve"> * “</w:instrText>
    </w:r>
    <w:r w:rsidR="009341CC">
      <w:rPr>
        <w:rFonts w:ascii="Times" w:hAnsi="Times"/>
        <w:sz w:val="24"/>
      </w:rPr>
      <w:instrText>(see next page)</w:instrText>
    </w:r>
    <w:r>
      <w:rPr>
        <w:rFonts w:ascii="Times" w:hAnsi="Times"/>
        <w:sz w:val="24"/>
      </w:rPr>
      <w:instrText xml:space="preserve">” </w:instrText>
    </w:r>
    <w:r>
      <w:rPr>
        <w:rFonts w:ascii="Times" w:hAnsi="Times"/>
        <w:sz w:val="24"/>
      </w:rPr>
      <w:fldChar w:fldCharType="separate"/>
    </w:r>
    <w:r w:rsidR="008E179B">
      <w:rPr>
        <w:rFonts w:ascii="Times" w:hAnsi="Times"/>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6213" w14:textId="77777777" w:rsidR="00774947" w:rsidRDefault="00774947">
      <w:pPr>
        <w:spacing w:line="240" w:lineRule="auto"/>
      </w:pPr>
      <w:r>
        <w:separator/>
      </w:r>
    </w:p>
  </w:footnote>
  <w:footnote w:type="continuationSeparator" w:id="0">
    <w:p w14:paraId="755D5488" w14:textId="77777777" w:rsidR="00774947" w:rsidRDefault="007749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62D3" w14:textId="77777777" w:rsidR="009341CC" w:rsidRPr="009341CC" w:rsidRDefault="009341CC" w:rsidP="00AB3515">
    <w:pPr>
      <w:pStyle w:val="Header"/>
      <w:spacing w:after="240"/>
      <w:rPr>
        <w:rFonts w:ascii="Helvetica" w:hAnsi="Helvetica" w:cs="Helvetica"/>
        <w:b/>
        <w:sz w:val="32"/>
        <w:szCs w:val="32"/>
      </w:rPr>
    </w:pPr>
    <w:r>
      <w:rPr>
        <w:rFonts w:ascii="Helvetica" w:hAnsi="Helvetica" w:cs="Helvetica"/>
        <w:b/>
        <w:sz w:val="32"/>
        <w:szCs w:val="32"/>
      </w:rPr>
      <w:t>PAGE 2 - JHCB-R - RELEASED TIME FOR RELIGIOUS INSTRUCTION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8D5D" w14:textId="77777777" w:rsidR="00AB3515" w:rsidRDefault="00AB35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2DB0" w14:textId="77777777" w:rsidR="00AB3515" w:rsidRDefault="00AB35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3B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FAB3603"/>
    <w:multiLevelType w:val="hybridMultilevel"/>
    <w:tmpl w:val="A6EAD04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21FB"/>
    <w:multiLevelType w:val="hybridMultilevel"/>
    <w:tmpl w:val="909E7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802573"/>
    <w:multiLevelType w:val="hybridMultilevel"/>
    <w:tmpl w:val="D15E9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197D1D"/>
    <w:multiLevelType w:val="hybridMultilevel"/>
    <w:tmpl w:val="464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A214A"/>
    <w:multiLevelType w:val="hybridMultilevel"/>
    <w:tmpl w:val="92A66F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C710B"/>
    <w:multiLevelType w:val="hybridMultilevel"/>
    <w:tmpl w:val="EB3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879A1"/>
    <w:multiLevelType w:val="hybridMultilevel"/>
    <w:tmpl w:val="E28CC706"/>
    <w:lvl w:ilvl="0" w:tplc="FB9AD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25728"/>
    <w:multiLevelType w:val="hybridMultilevel"/>
    <w:tmpl w:val="3B941486"/>
    <w:lvl w:ilvl="0" w:tplc="FBC2F6E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04E24"/>
    <w:multiLevelType w:val="hybridMultilevel"/>
    <w:tmpl w:val="F60E207E"/>
    <w:lvl w:ilvl="0" w:tplc="FB9ADD0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0B2B48"/>
    <w:multiLevelType w:val="hybridMultilevel"/>
    <w:tmpl w:val="355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526C1"/>
    <w:multiLevelType w:val="hybridMultilevel"/>
    <w:tmpl w:val="DC2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11"/>
  </w:num>
  <w:num w:numId="6">
    <w:abstractNumId w:val="4"/>
  </w:num>
  <w:num w:numId="7">
    <w:abstractNumId w:val="8"/>
  </w:num>
  <w:num w:numId="8">
    <w:abstractNumId w:val="1"/>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3C"/>
    <w:rsid w:val="0008543C"/>
    <w:rsid w:val="000B08F7"/>
    <w:rsid w:val="00125421"/>
    <w:rsid w:val="00255F13"/>
    <w:rsid w:val="00355A31"/>
    <w:rsid w:val="004241BC"/>
    <w:rsid w:val="00450ACA"/>
    <w:rsid w:val="0045106E"/>
    <w:rsid w:val="005F2D31"/>
    <w:rsid w:val="00622970"/>
    <w:rsid w:val="00622BCF"/>
    <w:rsid w:val="0065567E"/>
    <w:rsid w:val="00771DE3"/>
    <w:rsid w:val="00774947"/>
    <w:rsid w:val="007817DF"/>
    <w:rsid w:val="008E179B"/>
    <w:rsid w:val="009341CC"/>
    <w:rsid w:val="009355E5"/>
    <w:rsid w:val="009859BC"/>
    <w:rsid w:val="00986F0B"/>
    <w:rsid w:val="009910CE"/>
    <w:rsid w:val="00A044D7"/>
    <w:rsid w:val="00A44C7F"/>
    <w:rsid w:val="00A527C3"/>
    <w:rsid w:val="00AB3515"/>
    <w:rsid w:val="00AF7CE2"/>
    <w:rsid w:val="00B737BB"/>
    <w:rsid w:val="00C12380"/>
    <w:rsid w:val="00C41869"/>
    <w:rsid w:val="00E074AC"/>
    <w:rsid w:val="00E70629"/>
    <w:rsid w:val="00E71D4E"/>
    <w:rsid w:val="00FA1FA7"/>
    <w:rsid w:val="00FF6B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2BD014A"/>
  <w15:chartTrackingRefBased/>
  <w15:docId w15:val="{E86A3A96-6CFF-45C8-AD48-F6EEB151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ListParagraph">
    <w:name w:val="List Paragraph"/>
    <w:basedOn w:val="Normal"/>
    <w:uiPriority w:val="34"/>
    <w:qFormat/>
    <w:rsid w:val="00A527C3"/>
    <w:pPr>
      <w:ind w:left="720"/>
    </w:pPr>
  </w:style>
  <w:style w:type="paragraph" w:styleId="BodyText">
    <w:name w:val="Body Text"/>
    <w:basedOn w:val="Normal"/>
    <w:link w:val="BodyTextChar"/>
    <w:semiHidden/>
    <w:unhideWhenUsed/>
    <w:rsid w:val="00986F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sz w:val="24"/>
    </w:rPr>
  </w:style>
  <w:style w:type="character" w:customStyle="1" w:styleId="BodyTextChar">
    <w:name w:val="Body Text Char"/>
    <w:link w:val="BodyText"/>
    <w:semiHidden/>
    <w:rsid w:val="00986F0B"/>
    <w:rPr>
      <w:noProof w:val="0"/>
      <w:color w:val="000000"/>
      <w:sz w:val="24"/>
      <w:lang w:val="en-US"/>
    </w:rPr>
  </w:style>
  <w:style w:type="paragraph" w:styleId="BalloonText">
    <w:name w:val="Balloon Text"/>
    <w:basedOn w:val="Normal"/>
    <w:link w:val="BalloonTextChar"/>
    <w:uiPriority w:val="99"/>
    <w:semiHidden/>
    <w:unhideWhenUsed/>
    <w:rsid w:val="00AB35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1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17189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FB3C-4CA9-9943-B665-D5BFF210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2004-05-05T13:33:00Z</cp:lastPrinted>
  <dcterms:created xsi:type="dcterms:W3CDTF">2019-07-15T10:02:00Z</dcterms:created>
  <dcterms:modified xsi:type="dcterms:W3CDTF">2019-07-15T10:03:00Z</dcterms:modified>
</cp:coreProperties>
</file>